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AE" w:rsidRDefault="002746AE" w:rsidP="00257FD6">
      <w:pPr>
        <w:spacing w:after="0" w:line="240" w:lineRule="auto"/>
        <w:rPr>
          <w:rFonts w:ascii="Arial" w:hAnsi="Arial" w:cs="Arial"/>
          <w:sz w:val="20"/>
        </w:rPr>
      </w:pPr>
      <w:bookmarkStart w:id="0" w:name="_Hlk525180790"/>
    </w:p>
    <w:tbl>
      <w:tblPr>
        <w:tblStyle w:val="af6"/>
        <w:tblW w:w="9639" w:type="dxa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2B3CD1" w:rsidRPr="003C79AD" w:rsidTr="00CD797A">
        <w:tc>
          <w:tcPr>
            <w:tcW w:w="4111" w:type="dxa"/>
            <w:hideMark/>
          </w:tcPr>
          <w:p w:rsidR="002B3CD1" w:rsidRDefault="002B3CD1" w:rsidP="002B3CD1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Протокол педсовета 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1 от 30.08.2022г.</w:t>
            </w:r>
          </w:p>
        </w:tc>
        <w:tc>
          <w:tcPr>
            <w:tcW w:w="2126" w:type="dxa"/>
          </w:tcPr>
          <w:p w:rsidR="002B3CD1" w:rsidRDefault="002B3CD1" w:rsidP="002B3CD1">
            <w:pPr>
              <w:keepNext/>
              <w:keepLines/>
              <w:spacing w:after="0" w:line="240" w:lineRule="auto"/>
              <w:rPr>
                <w:bCs/>
                <w:color w:val="17365D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/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7365D"/>
                <w:sz w:val="24"/>
                <w:szCs w:val="24"/>
                <w:lang w:eastAsia="ru-RU"/>
              </w:rPr>
              <w:t>УТВЕРЖДЕНО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Cs/>
                <w:color w:val="17365D"/>
                <w:sz w:val="24"/>
                <w:szCs w:val="24"/>
                <w:lang w:eastAsia="ru-RU"/>
              </w:rPr>
              <w:t xml:space="preserve">Приказом </w:t>
            </w:r>
          </w:p>
          <w:p w:rsidR="002B3CD1" w:rsidRDefault="002B3CD1" w:rsidP="002B3CD1">
            <w:pPr>
              <w:keepNext/>
              <w:keepLines/>
              <w:spacing w:after="0" w:line="240" w:lineRule="auto"/>
              <w:jc w:val="right"/>
              <w:rPr>
                <w:bCs/>
                <w:color w:val="17365D"/>
                <w:sz w:val="24"/>
                <w:szCs w:val="24"/>
                <w:lang w:eastAsia="ru-RU"/>
              </w:rPr>
            </w:pPr>
            <w:r>
              <w:rPr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№ 164-п от 30.08.2022 </w:t>
            </w:r>
            <w:r>
              <w:rPr>
                <w:bCs/>
                <w:color w:val="17365D"/>
                <w:sz w:val="24"/>
                <w:szCs w:val="24"/>
                <w:lang w:eastAsia="ru-RU"/>
              </w:rPr>
              <w:t>г.</w:t>
            </w:r>
          </w:p>
        </w:tc>
      </w:tr>
    </w:tbl>
    <w:p w:rsidR="00855836" w:rsidRPr="00B20F8B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F8B">
        <w:rPr>
          <w:rFonts w:ascii="Times New Roman" w:hAnsi="Times New Roman"/>
          <w:b/>
          <w:bCs/>
          <w:sz w:val="28"/>
          <w:szCs w:val="28"/>
        </w:rPr>
        <w:t> </w:t>
      </w:r>
    </w:p>
    <w:p w:rsidR="00855836" w:rsidRPr="00DD5F55" w:rsidRDefault="00E6605C" w:rsidP="00D77426">
      <w:pPr>
        <w:pStyle w:val="1"/>
        <w:spacing w:before="0"/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</w:pP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</w:t>
      </w:r>
      <w:r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орядок </w:t>
      </w:r>
      <w:r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и</w:t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 xml:space="preserve"> основания</w:t>
      </w:r>
      <w:r w:rsidR="00DD5F55" w:rsidRPr="00DD5F55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br/>
      </w:r>
      <w:r w:rsidR="00D77426">
        <w:rPr>
          <w:rFonts w:ascii="Times New Roman" w:eastAsiaTheme="majorEastAsia" w:hAnsi="Times New Roman"/>
          <w:color w:val="17365D" w:themeColor="text2" w:themeShade="BF"/>
          <w:sz w:val="28"/>
          <w:szCs w:val="28"/>
        </w:rPr>
        <w:t>перевода, отчисления о восстановления обучающихся</w:t>
      </w:r>
    </w:p>
    <w:p w:rsidR="00855836" w:rsidRDefault="00594992" w:rsidP="00594992">
      <w:pPr>
        <w:widowControl w:val="0"/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  <w:lang w:eastAsia="ru-RU"/>
        </w:rPr>
      </w:pPr>
      <w:r w:rsidRPr="00594992"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  <w:lang w:eastAsia="ru-RU"/>
        </w:rPr>
        <w:t>МКОУ «</w:t>
      </w:r>
      <w:proofErr w:type="spellStart"/>
      <w:r w:rsidRPr="00594992"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  <w:lang w:eastAsia="ru-RU"/>
        </w:rPr>
        <w:t>Хунинская</w:t>
      </w:r>
      <w:proofErr w:type="spellEnd"/>
      <w:r w:rsidRPr="00594992"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ООШ»</w:t>
      </w:r>
    </w:p>
    <w:p w:rsidR="00594992" w:rsidRPr="00594992" w:rsidRDefault="00594992" w:rsidP="00594992">
      <w:pPr>
        <w:widowControl w:val="0"/>
        <w:spacing w:after="0" w:line="240" w:lineRule="auto"/>
        <w:jc w:val="center"/>
        <w:rPr>
          <w:rFonts w:ascii="Times New Roman" w:eastAsiaTheme="majorEastAsia" w:hAnsi="Times New Roman"/>
          <w:b/>
          <w:bCs/>
          <w:color w:val="17365D" w:themeColor="text2" w:themeShade="BF"/>
          <w:sz w:val="24"/>
          <w:szCs w:val="24"/>
          <w:lang w:eastAsia="ru-RU"/>
        </w:rPr>
      </w:pPr>
    </w:p>
    <w:p w:rsidR="00855836" w:rsidRPr="002746AE" w:rsidRDefault="00855836" w:rsidP="00896197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1.1. Настоящий Порядок и основания перевода, о</w:t>
      </w:r>
      <w:r w:rsidR="00896197" w:rsidRPr="002746AE">
        <w:rPr>
          <w:rFonts w:ascii="Times New Roman" w:hAnsi="Times New Roman"/>
          <w:sz w:val="24"/>
          <w:szCs w:val="24"/>
        </w:rPr>
        <w:t>тчисления обучающихся (далее – П</w:t>
      </w:r>
      <w:r w:rsidRPr="002746AE">
        <w:rPr>
          <w:rFonts w:ascii="Times New Roman" w:hAnsi="Times New Roman"/>
          <w:sz w:val="24"/>
          <w:szCs w:val="24"/>
        </w:rPr>
        <w:t>орядок) разработаны в соответствии с Федеральным законом от 29.12.2012 № 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</w:t>
      </w:r>
      <w:r w:rsidR="00896197" w:rsidRPr="002746AE">
        <w:rPr>
          <w:rFonts w:ascii="Times New Roman" w:hAnsi="Times New Roman"/>
          <w:sz w:val="24"/>
          <w:szCs w:val="24"/>
        </w:rPr>
        <w:t xml:space="preserve">зом </w:t>
      </w:r>
      <w:proofErr w:type="spellStart"/>
      <w:r w:rsidR="00896197" w:rsidRPr="002746A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от 12.03.2014 №177, и У</w:t>
      </w:r>
      <w:r w:rsidRPr="002746AE">
        <w:rPr>
          <w:rFonts w:ascii="Times New Roman" w:hAnsi="Times New Roman"/>
          <w:sz w:val="24"/>
          <w:szCs w:val="24"/>
        </w:rPr>
        <w:t xml:space="preserve">ставом муниципального </w:t>
      </w:r>
      <w:r w:rsidR="00594992">
        <w:rPr>
          <w:rFonts w:ascii="Times New Roman" w:hAnsi="Times New Roman"/>
          <w:sz w:val="24"/>
          <w:szCs w:val="24"/>
        </w:rPr>
        <w:t>казенного</w:t>
      </w:r>
      <w:r w:rsidRPr="002746A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36402F">
        <w:rPr>
          <w:rFonts w:ascii="Times New Roman" w:hAnsi="Times New Roman"/>
          <w:sz w:val="24"/>
          <w:szCs w:val="24"/>
        </w:rPr>
        <w:t>«</w:t>
      </w:r>
      <w:proofErr w:type="spellStart"/>
      <w:r w:rsidR="00594992">
        <w:rPr>
          <w:rFonts w:ascii="Times New Roman" w:hAnsi="Times New Roman"/>
          <w:sz w:val="24"/>
          <w:szCs w:val="24"/>
        </w:rPr>
        <w:t>Хунинская</w:t>
      </w:r>
      <w:proofErr w:type="spellEnd"/>
      <w:r w:rsidR="00594992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36402F">
        <w:rPr>
          <w:rFonts w:ascii="Times New Roman" w:hAnsi="Times New Roman"/>
          <w:sz w:val="24"/>
          <w:szCs w:val="24"/>
        </w:rPr>
        <w:t>»</w:t>
      </w:r>
      <w:r w:rsidR="00B20F8B" w:rsidRPr="00274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4992">
        <w:rPr>
          <w:rFonts w:ascii="Times New Roman" w:hAnsi="Times New Roman"/>
          <w:sz w:val="24"/>
          <w:szCs w:val="24"/>
        </w:rPr>
        <w:t>с.Хуна</w:t>
      </w:r>
      <w:proofErr w:type="spellEnd"/>
      <w:r w:rsidR="00896197" w:rsidRPr="002746AE">
        <w:rPr>
          <w:rFonts w:ascii="Times New Roman" w:hAnsi="Times New Roman"/>
          <w:sz w:val="24"/>
          <w:szCs w:val="24"/>
        </w:rPr>
        <w:t xml:space="preserve"> (далее – </w:t>
      </w:r>
      <w:r w:rsidR="003A20C7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>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1.2. 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2598596"/>
      <w:r w:rsidRPr="002746AE">
        <w:rPr>
          <w:rFonts w:ascii="Times New Roman" w:hAnsi="Times New Roman"/>
          <w:b/>
          <w:sz w:val="24"/>
          <w:szCs w:val="24"/>
        </w:rPr>
        <w:t>Перевод обучающихся в параллельный класс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2.1. Перевод обучающегося в параллельный класс возможен при наличии свободных мест в классе, в который заявлен перевод.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2.2. 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2.3</w:t>
      </w:r>
      <w:r w:rsidR="00506994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> В заявлении на перевод в параллельный класс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класс, в который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дата перевода.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</w:t>
      </w:r>
      <w:r w:rsidR="00896197" w:rsidRPr="002746AE">
        <w:rPr>
          <w:rFonts w:ascii="Times New Roman" w:hAnsi="Times New Roman"/>
          <w:sz w:val="24"/>
          <w:szCs w:val="24"/>
        </w:rPr>
        <w:t xml:space="preserve">ый класс подается в </w:t>
      </w:r>
      <w:r w:rsidR="00896197" w:rsidRPr="000E5B38">
        <w:rPr>
          <w:rFonts w:ascii="Times New Roman" w:hAnsi="Times New Roman"/>
          <w:sz w:val="24"/>
          <w:szCs w:val="24"/>
        </w:rPr>
        <w:t>канцелярию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="003A20C7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 xml:space="preserve">. Ответственное должностное лицо </w:t>
      </w:r>
      <w:r w:rsidR="003A20C7">
        <w:rPr>
          <w:rFonts w:ascii="Times New Roman" w:hAnsi="Times New Roman"/>
          <w:sz w:val="24"/>
          <w:szCs w:val="24"/>
        </w:rPr>
        <w:t xml:space="preserve">(секретарь) </w:t>
      </w:r>
      <w:r w:rsidRPr="002746AE">
        <w:rPr>
          <w:rFonts w:ascii="Times New Roman" w:hAnsi="Times New Roman"/>
          <w:sz w:val="24"/>
          <w:szCs w:val="24"/>
        </w:rPr>
        <w:t>принимает заявление о переводе в параллельный класс, если оно соответствует требованиям, установленным в пунктах 2.2</w:t>
      </w:r>
      <w:r w:rsidR="00506994" w:rsidRPr="002746AE">
        <w:rPr>
          <w:rFonts w:ascii="Times New Roman" w:hAnsi="Times New Roman"/>
          <w:sz w:val="24"/>
          <w:szCs w:val="24"/>
        </w:rPr>
        <w:t>–</w:t>
      </w:r>
      <w:r w:rsidR="00896197" w:rsidRPr="002746AE">
        <w:rPr>
          <w:rFonts w:ascii="Times New Roman" w:hAnsi="Times New Roman"/>
          <w:sz w:val="24"/>
          <w:szCs w:val="24"/>
        </w:rPr>
        <w:t>2.3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506994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 и переда</w:t>
      </w:r>
      <w:r w:rsidR="00896197" w:rsidRPr="002746AE">
        <w:rPr>
          <w:rFonts w:ascii="Times New Roman" w:hAnsi="Times New Roman"/>
          <w:sz w:val="24"/>
          <w:szCs w:val="24"/>
        </w:rPr>
        <w:t xml:space="preserve">ется на рассмотрение директору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</w:t>
      </w:r>
      <w:r w:rsidR="00896197" w:rsidRPr="002746AE">
        <w:rPr>
          <w:rFonts w:ascii="Times New Roman" w:hAnsi="Times New Roman"/>
          <w:sz w:val="24"/>
          <w:szCs w:val="24"/>
        </w:rPr>
        <w:t xml:space="preserve">асс рассматривается директором </w:t>
      </w:r>
      <w:r w:rsidR="003A20C7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 переводе может быть отказано при отсутствии свободных мест в классе, в который заявлен перевод, а также в случае, предусмотренном пунктом 2.</w:t>
      </w:r>
      <w:r w:rsidR="00076477" w:rsidRPr="002746AE">
        <w:rPr>
          <w:rFonts w:ascii="Times New Roman" w:hAnsi="Times New Roman"/>
          <w:sz w:val="24"/>
          <w:szCs w:val="24"/>
        </w:rPr>
        <w:t>17</w:t>
      </w:r>
      <w:r w:rsidRPr="002746A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="00896197" w:rsidRPr="002746AE">
        <w:rPr>
          <w:rFonts w:ascii="Times New Roman" w:hAnsi="Times New Roman"/>
          <w:sz w:val="24"/>
          <w:szCs w:val="24"/>
        </w:rPr>
        <w:t xml:space="preserve">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</w:t>
      </w:r>
      <w:r w:rsidRPr="002746AE">
        <w:rPr>
          <w:rFonts w:ascii="Times New Roman" w:hAnsi="Times New Roman"/>
          <w:sz w:val="24"/>
          <w:szCs w:val="24"/>
        </w:rPr>
        <w:lastRenderedPageBreak/>
        <w:t>обучающийся обязан приступить к занятиям в параллельном классе.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В случае отсутствия свободных мест в классе, в кот</w:t>
      </w:r>
      <w:r w:rsidR="00896197" w:rsidRPr="002746AE">
        <w:rPr>
          <w:rFonts w:ascii="Times New Roman" w:hAnsi="Times New Roman"/>
          <w:sz w:val="24"/>
          <w:szCs w:val="24"/>
        </w:rPr>
        <w:t xml:space="preserve">орый заявлен перевод,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Заявитель уведомляется об отказе в удовлетворении заявления в письменном виде в течение одного рабочего дня с даты рассмотрения заявления. Уведомление об отказе в переводе регистрируется в соответствии с установленными в школе правилами делопроизводства. Копия уведомления об отказе в переводе обучающегося в параллельный класс хранится в личном деле обучающегося.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10</w:t>
      </w:r>
      <w:r w:rsidRPr="002746AE">
        <w:rPr>
          <w:rFonts w:ascii="Times New Roman" w:hAnsi="Times New Roman"/>
          <w:sz w:val="24"/>
          <w:szCs w:val="24"/>
        </w:rPr>
        <w:t>. Факт ознакомления заявителя с уведомлением фиксируется на копии уведомления и заверяется личной подписью заявителя.</w:t>
      </w:r>
    </w:p>
    <w:p w:rsidR="00855836" w:rsidRPr="002746AE" w:rsidRDefault="00855836" w:rsidP="00257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1</w:t>
      </w:r>
      <w:r w:rsidRPr="002746AE">
        <w:rPr>
          <w:rFonts w:ascii="Times New Roman" w:hAnsi="Times New Roman"/>
          <w:sz w:val="24"/>
          <w:szCs w:val="24"/>
        </w:rPr>
        <w:t>. 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2</w:t>
      </w:r>
      <w:r w:rsidRPr="002746AE">
        <w:rPr>
          <w:rFonts w:ascii="Times New Roman" w:hAnsi="Times New Roman"/>
          <w:sz w:val="24"/>
          <w:szCs w:val="24"/>
        </w:rPr>
        <w:t xml:space="preserve">. Отзыв заявления оформляется в письменном виде, заверяется личной подписью лица, подававшего заявление на перевод в параллельный </w:t>
      </w:r>
      <w:r w:rsidR="00896197" w:rsidRPr="002746AE">
        <w:rPr>
          <w:rFonts w:ascii="Times New Roman" w:hAnsi="Times New Roman"/>
          <w:sz w:val="24"/>
          <w:szCs w:val="24"/>
        </w:rPr>
        <w:t xml:space="preserve">класс, и подается в канцелярию </w:t>
      </w:r>
      <w:r w:rsidR="000E5B38">
        <w:rPr>
          <w:rFonts w:ascii="Times New Roman" w:hAnsi="Times New Roman"/>
          <w:sz w:val="24"/>
          <w:szCs w:val="24"/>
        </w:rPr>
        <w:t>Школы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3</w:t>
      </w:r>
      <w:r w:rsidRPr="002746AE">
        <w:rPr>
          <w:rFonts w:ascii="Times New Roman" w:hAnsi="Times New Roman"/>
          <w:sz w:val="24"/>
          <w:szCs w:val="24"/>
        </w:rPr>
        <w:t>. Отзыв заявления о переводе в параллельный класс регистрируется в с</w:t>
      </w:r>
      <w:r w:rsidR="00896197" w:rsidRPr="002746AE">
        <w:rPr>
          <w:rFonts w:ascii="Times New Roman" w:hAnsi="Times New Roman"/>
          <w:sz w:val="24"/>
          <w:szCs w:val="24"/>
        </w:rPr>
        <w:t>оответствии с установленными в Ш</w:t>
      </w:r>
      <w:r w:rsidRPr="002746AE">
        <w:rPr>
          <w:rFonts w:ascii="Times New Roman" w:hAnsi="Times New Roman"/>
          <w:sz w:val="24"/>
          <w:szCs w:val="24"/>
        </w:rPr>
        <w:t>коле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4</w:t>
      </w:r>
      <w:r w:rsidRPr="002746AE">
        <w:rPr>
          <w:rFonts w:ascii="Times New Roman" w:hAnsi="Times New Roman"/>
          <w:sz w:val="24"/>
          <w:szCs w:val="24"/>
        </w:rPr>
        <w:t xml:space="preserve">. В случае если родители (законные представители) несовершеннолетнего обучающегося не имеют единого решения по вопросу </w:t>
      </w:r>
      <w:r w:rsidR="00594992" w:rsidRPr="002746AE">
        <w:rPr>
          <w:rFonts w:ascii="Times New Roman" w:hAnsi="Times New Roman"/>
          <w:sz w:val="24"/>
          <w:szCs w:val="24"/>
        </w:rPr>
        <w:t>перевода,</w:t>
      </w:r>
      <w:r w:rsidR="0036402F">
        <w:rPr>
          <w:rFonts w:ascii="Times New Roman" w:hAnsi="Times New Roman"/>
          <w:sz w:val="24"/>
          <w:szCs w:val="24"/>
        </w:rPr>
        <w:t xml:space="preserve"> </w:t>
      </w:r>
      <w:r w:rsidRPr="002746AE">
        <w:rPr>
          <w:rFonts w:ascii="Times New Roman" w:hAnsi="Times New Roman"/>
          <w:sz w:val="24"/>
          <w:szCs w:val="24"/>
        </w:rPr>
        <w:t>обучающегося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="00896197"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5</w:t>
      </w:r>
      <w:r w:rsidRPr="002746AE">
        <w:rPr>
          <w:rFonts w:ascii="Times New Roman" w:hAnsi="Times New Roman"/>
          <w:sz w:val="24"/>
          <w:szCs w:val="24"/>
        </w:rPr>
        <w:t>. 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6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7</w:t>
      </w:r>
      <w:r w:rsidRPr="002746AE">
        <w:rPr>
          <w:rFonts w:ascii="Times New Roman" w:hAnsi="Times New Roman"/>
          <w:sz w:val="24"/>
          <w:szCs w:val="24"/>
        </w:rPr>
        <w:t xml:space="preserve">. Если в течение срока, указанного в уведомлении, родители (законные представители) несовершеннолетнего обучающегося приняли решение о переводе в </w:t>
      </w:r>
      <w:r w:rsidRPr="002746AE">
        <w:rPr>
          <w:rFonts w:ascii="Times New Roman" w:hAnsi="Times New Roman"/>
          <w:sz w:val="24"/>
          <w:szCs w:val="24"/>
        </w:rPr>
        <w:lastRenderedPageBreak/>
        <w:t>параллельный класс, на заявлении о переводе делается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 переводе осуществляется в порядке, предусмотренном в пункте </w:t>
      </w:r>
      <w:r w:rsidR="00896197" w:rsidRPr="002746AE">
        <w:rPr>
          <w:rFonts w:ascii="Times New Roman" w:hAnsi="Times New Roman"/>
          <w:sz w:val="24"/>
          <w:szCs w:val="24"/>
        </w:rPr>
        <w:t>2.6 настоящего П</w:t>
      </w:r>
      <w:r w:rsidRPr="002746AE">
        <w:rPr>
          <w:rFonts w:ascii="Times New Roman" w:hAnsi="Times New Roman"/>
          <w:sz w:val="24"/>
          <w:szCs w:val="24"/>
        </w:rPr>
        <w:t>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8</w:t>
      </w:r>
      <w:r w:rsidRPr="002746AE">
        <w:rPr>
          <w:rFonts w:ascii="Times New Roman" w:hAnsi="Times New Roman"/>
          <w:sz w:val="24"/>
          <w:szCs w:val="24"/>
        </w:rPr>
        <w:t>. 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</w:t>
      </w:r>
      <w:r w:rsidR="004D345F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перевод обучающегося в параллельный класс.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2.1</w:t>
      </w:r>
      <w:r w:rsidR="000B4D97" w:rsidRPr="002746AE">
        <w:rPr>
          <w:rFonts w:ascii="Times New Roman" w:hAnsi="Times New Roman"/>
          <w:sz w:val="24"/>
          <w:szCs w:val="24"/>
        </w:rPr>
        <w:t>9</w:t>
      </w:r>
      <w:r w:rsidRPr="002746AE">
        <w:rPr>
          <w:rFonts w:ascii="Times New Roman" w:hAnsi="Times New Roman"/>
          <w:sz w:val="24"/>
          <w:szCs w:val="24"/>
        </w:rPr>
        <w:t>. 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2.</w:t>
      </w:r>
      <w:r w:rsidR="000B4D97" w:rsidRPr="002746AE">
        <w:rPr>
          <w:rFonts w:ascii="Times New Roman" w:hAnsi="Times New Roman"/>
          <w:sz w:val="24"/>
          <w:szCs w:val="24"/>
        </w:rPr>
        <w:t>20</w:t>
      </w:r>
      <w:r w:rsidRPr="002746AE">
        <w:rPr>
          <w:rFonts w:ascii="Times New Roman" w:hAnsi="Times New Roman"/>
          <w:sz w:val="24"/>
          <w:szCs w:val="24"/>
        </w:rPr>
        <w:t>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4D345F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  <w:bookmarkEnd w:id="1"/>
    </w:p>
    <w:p w:rsidR="00896197" w:rsidRPr="002746AE" w:rsidRDefault="00896197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связи с изменением численности классов</w:t>
      </w:r>
    </w:p>
    <w:p w:rsidR="00896197" w:rsidRPr="002746AE" w:rsidRDefault="00896197" w:rsidP="00896197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3.1. 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 получения образования осуще</w:t>
      </w:r>
      <w:r w:rsidR="00896197" w:rsidRPr="002746AE">
        <w:rPr>
          <w:rFonts w:ascii="Times New Roman" w:hAnsi="Times New Roman"/>
          <w:sz w:val="24"/>
          <w:szCs w:val="24"/>
        </w:rPr>
        <w:t xml:space="preserve">ствляется по решению директора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3.2. Количество классов, реализующих одну и ту же общеобразовательную программу, определяется </w:t>
      </w:r>
      <w:r w:rsidR="0036402F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 xml:space="preserve">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3.3. При переводе из класса в класс в связи с изменением численности классов при комплектовании классов должн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быть учтен</w:t>
      </w:r>
      <w:r w:rsidR="004D345F" w:rsidRPr="002746AE">
        <w:rPr>
          <w:rFonts w:ascii="Times New Roman" w:hAnsi="Times New Roman"/>
          <w:sz w:val="24"/>
          <w:szCs w:val="24"/>
        </w:rPr>
        <w:t>ы</w:t>
      </w:r>
      <w:r w:rsidRPr="002746AE">
        <w:rPr>
          <w:rFonts w:ascii="Times New Roman" w:hAnsi="Times New Roman"/>
          <w:sz w:val="24"/>
          <w:szCs w:val="24"/>
        </w:rPr>
        <w:t xml:space="preserve">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3.4. Решение директора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о предстоящем переводе из класса в класс с 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</w:t>
      </w:r>
      <w:r w:rsidR="00894595" w:rsidRPr="002746AE">
        <w:rPr>
          <w:rFonts w:ascii="Times New Roman" w:hAnsi="Times New Roman"/>
          <w:sz w:val="24"/>
          <w:szCs w:val="24"/>
        </w:rPr>
        <w:t>60</w:t>
      </w:r>
      <w:r w:rsidRPr="002746AE">
        <w:rPr>
          <w:rFonts w:ascii="Times New Roman" w:hAnsi="Times New Roman"/>
          <w:sz w:val="24"/>
          <w:szCs w:val="24"/>
        </w:rPr>
        <w:t xml:space="preserve"> календарных дней до издания приказа о переводе.</w:t>
      </w:r>
    </w:p>
    <w:p w:rsidR="00547EA5" w:rsidRDefault="00855836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3.5. Издание приказа о переводе из класса в класс в связи с изменением численности классов </w:t>
      </w:r>
      <w:r w:rsidR="00547EA5" w:rsidRPr="002746AE">
        <w:rPr>
          <w:rFonts w:ascii="Times New Roman" w:hAnsi="Times New Roman"/>
          <w:sz w:val="24"/>
          <w:szCs w:val="24"/>
        </w:rPr>
        <w:t>осуществляется с учетом мнения Совета обучающихся и С</w:t>
      </w:r>
      <w:r w:rsidRPr="002746AE">
        <w:rPr>
          <w:rFonts w:ascii="Times New Roman" w:hAnsi="Times New Roman"/>
          <w:sz w:val="24"/>
          <w:szCs w:val="24"/>
        </w:rPr>
        <w:t>овета родителей (законных представителей) обучающихся</w:t>
      </w:r>
      <w:r w:rsidR="00894595" w:rsidRPr="002746AE">
        <w:rPr>
          <w:rFonts w:ascii="Times New Roman" w:hAnsi="Times New Roman"/>
          <w:sz w:val="24"/>
          <w:szCs w:val="24"/>
        </w:rPr>
        <w:t>.</w:t>
      </w:r>
    </w:p>
    <w:p w:rsidR="000E5B38" w:rsidRPr="002746AE" w:rsidRDefault="000E5B38" w:rsidP="000E5B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обучающихся в следующий класс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4.1. 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4.2. Перевод обучающихся в следующий класс, в том числе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 xml:space="preserve">овета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 xml:space="preserve">4.3. Директор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обучающихся в следующий класс, в том числе условно,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4.4. Подтверждение перевода в следующий класс обучающихся, переведенных условно, осуществляе</w:t>
      </w:r>
      <w:r w:rsidR="00547EA5" w:rsidRPr="002746AE">
        <w:rPr>
          <w:rFonts w:ascii="Times New Roman" w:hAnsi="Times New Roman"/>
          <w:sz w:val="24"/>
          <w:szCs w:val="24"/>
        </w:rPr>
        <w:t>тся по решению педагогического С</w:t>
      </w:r>
      <w:r w:rsidRPr="002746AE">
        <w:rPr>
          <w:rFonts w:ascii="Times New Roman" w:hAnsi="Times New Roman"/>
          <w:sz w:val="24"/>
          <w:szCs w:val="24"/>
        </w:rPr>
        <w:t>овета после ликвидации обучающимся академической задолженности.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4.5. Директор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подтверждении </w:t>
      </w:r>
      <w:proofErr w:type="gramStart"/>
      <w:r w:rsidRPr="002746AE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2746AE">
        <w:rPr>
          <w:rFonts w:ascii="Times New Roman" w:hAnsi="Times New Roman"/>
          <w:sz w:val="24"/>
          <w:szCs w:val="24"/>
        </w:rPr>
        <w:t xml:space="preserve"> обучающегося в следующий класс в течение одного рабочего дня с даты п</w:t>
      </w:r>
      <w:r w:rsidR="00547EA5" w:rsidRPr="002746AE">
        <w:rPr>
          <w:rFonts w:ascii="Times New Roman" w:hAnsi="Times New Roman"/>
          <w:sz w:val="24"/>
          <w:szCs w:val="24"/>
        </w:rPr>
        <w:t>ринятия решения педагогическим С</w:t>
      </w:r>
      <w:r w:rsidRPr="002746AE">
        <w:rPr>
          <w:rFonts w:ascii="Times New Roman" w:hAnsi="Times New Roman"/>
          <w:sz w:val="24"/>
          <w:szCs w:val="24"/>
        </w:rPr>
        <w:t>оветом.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4.6. Обучающиеся </w:t>
      </w:r>
      <w:r w:rsidR="0036402F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в порядке, предусмотренном локальными нормативными актами </w:t>
      </w:r>
      <w:r w:rsidR="000E5B38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Организация повторного обучения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5.1. Повторное обучение предоставляется обучающемуся по заявлению родителя (законного представителя). 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перечень учебных предметов, курсов, дисциплин (модулей), по которым обучающийся имеет не ликвидированную в установленные сроки академическую задолженность.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5.2. Заявление о повторном обучении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5.3. 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5.4.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</w:t>
      </w:r>
      <w:r w:rsidR="00547EA5" w:rsidRPr="002746AE">
        <w:rPr>
          <w:rFonts w:ascii="Times New Roman" w:hAnsi="Times New Roman"/>
          <w:sz w:val="24"/>
          <w:szCs w:val="24"/>
        </w:rPr>
        <w:t>визиты решения педагогического С</w:t>
      </w:r>
      <w:r w:rsidRPr="002746AE">
        <w:rPr>
          <w:rFonts w:ascii="Times New Roman" w:hAnsi="Times New Roman"/>
          <w:sz w:val="24"/>
          <w:szCs w:val="24"/>
        </w:rPr>
        <w:t>овета, которым рекомендовано повторное обучение, класс повторного обучения и дат</w:t>
      </w:r>
      <w:r w:rsidR="00894595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на обучение по адаптированной образовательной программе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6.1. Перевод на обучение по адаптированной образовательной программе осуществляется исключительно с согласия родителей (законных представителей) обучающегося на основании рекомендаций психолого-медико-педагогической комиссии (далее – ПМПК).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6.2. В заявлении родителей (законных представителей)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б) год </w:t>
      </w:r>
      <w:r w:rsidR="0036402F">
        <w:rPr>
          <w:rFonts w:ascii="Times New Roman" w:hAnsi="Times New Roman"/>
          <w:sz w:val="24"/>
          <w:szCs w:val="24"/>
        </w:rPr>
        <w:t>рождения</w:t>
      </w:r>
      <w:r w:rsidRPr="002746AE">
        <w:rPr>
          <w:rFonts w:ascii="Times New Roman" w:hAnsi="Times New Roman"/>
          <w:sz w:val="24"/>
          <w:szCs w:val="24"/>
        </w:rPr>
        <w:t xml:space="preserve">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вид, уровень и (или) направленность адаптированной образовательной программы, на которую заявлен перевод;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д) форма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е) язык обучения, родной язык из числа языков народов Российской Федерации, в том числе русского языка как родного языка, в пределах возможностей, предоставляемых </w:t>
      </w:r>
      <w:r w:rsidR="006358C0">
        <w:rPr>
          <w:rFonts w:ascii="Times New Roman" w:hAnsi="Times New Roman"/>
          <w:sz w:val="24"/>
          <w:szCs w:val="24"/>
        </w:rPr>
        <w:t>Школой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 xml:space="preserve">6.3. Заявление о переводе на обучение по адаптированной образовательной программе вместе с рекомендациями ПМПК подается в канцелярию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6.4. Ответственное должностное лицо канцелярии принимает заявление о переводе на обучение по адаптированной образовательной программе, которое регистрируется соответствии с установленными в школе правилами делопроизводства и передается на рассмотрение директору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6.5. Директор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 переводе обучающегося в течение пяти рабочих дней с даты регистрации заявления. В приказе 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</w:t>
      </w:r>
      <w:r w:rsidR="00FE003B" w:rsidRPr="002746AE">
        <w:rPr>
          <w:rFonts w:ascii="Times New Roman" w:hAnsi="Times New Roman"/>
          <w:sz w:val="24"/>
          <w:szCs w:val="24"/>
        </w:rPr>
        <w:t>а,</w:t>
      </w:r>
      <w:r w:rsidRPr="002746AE">
        <w:rPr>
          <w:rFonts w:ascii="Times New Roman" w:hAnsi="Times New Roman"/>
          <w:sz w:val="24"/>
          <w:szCs w:val="24"/>
        </w:rPr>
        <w:t xml:space="preserve"> с которой обучающийся приступает к обучению в данном классе.</w:t>
      </w:r>
    </w:p>
    <w:p w:rsidR="00547EA5" w:rsidRPr="002746AE" w:rsidRDefault="00547EA5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2746AE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>Перевод обучающегося в другую организацию</w:t>
      </w:r>
      <w:bookmarkStart w:id="2" w:name="_Hlk2368454"/>
      <w:r w:rsidRPr="002746AE">
        <w:rPr>
          <w:rFonts w:ascii="Times New Roman" w:hAnsi="Times New Roman"/>
          <w:b/>
          <w:sz w:val="24"/>
          <w:szCs w:val="24"/>
        </w:rPr>
        <w:t xml:space="preserve">, осуществляющую образовательную деятельность </w:t>
      </w:r>
      <w:bookmarkEnd w:id="2"/>
      <w:r w:rsidRPr="002746AE">
        <w:rPr>
          <w:rFonts w:ascii="Times New Roman" w:hAnsi="Times New Roman"/>
          <w:b/>
          <w:sz w:val="24"/>
          <w:szCs w:val="24"/>
        </w:rPr>
        <w:t>по образовательным программам начального общего, основного общего и среднего общего образования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7.1. 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– по инициативе совершеннолетнего обучающегося или родителей (законных представителей) несовершеннолетнего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прекращения деятельности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аннулировани</w:t>
      </w:r>
      <w:r w:rsidR="00FE003B" w:rsidRPr="002746AE">
        <w:rPr>
          <w:rFonts w:ascii="Times New Roman" w:hAnsi="Times New Roman"/>
          <w:sz w:val="24"/>
          <w:szCs w:val="24"/>
        </w:rPr>
        <w:t>я</w:t>
      </w:r>
      <w:r w:rsidRPr="002746AE">
        <w:rPr>
          <w:rFonts w:ascii="Times New Roman" w:hAnsi="Times New Roman"/>
          <w:sz w:val="24"/>
          <w:szCs w:val="24"/>
        </w:rPr>
        <w:t xml:space="preserve"> лицензии на осуществлени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– в случае приостановления действия лицензии </w:t>
      </w:r>
      <w:r w:rsidR="006358C0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7.2. Директор </w:t>
      </w:r>
      <w:r w:rsidR="00A40F85">
        <w:rPr>
          <w:rFonts w:ascii="Times New Roman" w:hAnsi="Times New Roman"/>
          <w:sz w:val="24"/>
          <w:szCs w:val="24"/>
        </w:rPr>
        <w:t xml:space="preserve">Школы </w:t>
      </w:r>
      <w:r w:rsidRPr="002746AE">
        <w:rPr>
          <w:rFonts w:ascii="Times New Roman" w:hAnsi="Times New Roman"/>
          <w:sz w:val="24"/>
          <w:szCs w:val="24"/>
        </w:rPr>
        <w:t>или уполномоченное им 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855836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7.3. Письменные уведомления от принимающей организации о номере и дате распорядительного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D11F27" w:rsidRPr="00D11F27" w:rsidRDefault="00D11F27" w:rsidP="00D11F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из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родителям (законным представителям) выдаётся личное дело,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>
        <w:rPr>
          <w:rFonts w:ascii="Times New Roman" w:hAnsi="Times New Roman"/>
          <w:sz w:val="24"/>
          <w:szCs w:val="24"/>
        </w:rPr>
        <w:t>Школы</w:t>
      </w:r>
      <w:r w:rsidRPr="00D11F27">
        <w:rPr>
          <w:rFonts w:ascii="Times New Roman" w:hAnsi="Times New Roman"/>
          <w:sz w:val="24"/>
          <w:szCs w:val="24"/>
        </w:rPr>
        <w:t xml:space="preserve"> и подписью </w:t>
      </w:r>
      <w:r>
        <w:rPr>
          <w:rFonts w:ascii="Times New Roman" w:hAnsi="Times New Roman"/>
          <w:sz w:val="24"/>
          <w:szCs w:val="24"/>
        </w:rPr>
        <w:t>директора или уполномоченного им лица</w:t>
      </w:r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Default="00D11F27" w:rsidP="00D11F27">
      <w:pPr>
        <w:numPr>
          <w:ilvl w:val="1"/>
          <w:numId w:val="9"/>
        </w:numPr>
        <w:spacing w:after="0" w:line="25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11F27">
        <w:rPr>
          <w:rFonts w:ascii="Times New Roman" w:hAnsi="Times New Roman"/>
          <w:sz w:val="24"/>
          <w:szCs w:val="24"/>
        </w:rPr>
        <w:t xml:space="preserve"> При переводе учащегося в </w:t>
      </w:r>
      <w:r>
        <w:rPr>
          <w:rFonts w:ascii="Times New Roman" w:hAnsi="Times New Roman"/>
          <w:sz w:val="24"/>
          <w:szCs w:val="24"/>
        </w:rPr>
        <w:t>образовательное у</w:t>
      </w:r>
      <w:r w:rsidRPr="00D11F27">
        <w:rPr>
          <w:rFonts w:ascii="Times New Roman" w:hAnsi="Times New Roman"/>
          <w:sz w:val="24"/>
          <w:szCs w:val="24"/>
        </w:rPr>
        <w:t xml:space="preserve">чреждение прием его осуществляется в соответствии с Правилами приема </w:t>
      </w:r>
      <w:r>
        <w:rPr>
          <w:rFonts w:ascii="Times New Roman" w:hAnsi="Times New Roman"/>
          <w:sz w:val="24"/>
          <w:szCs w:val="24"/>
        </w:rPr>
        <w:t>в М</w:t>
      </w:r>
      <w:r w:rsidR="0059499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36402F">
        <w:rPr>
          <w:rFonts w:ascii="Times New Roman" w:hAnsi="Times New Roman"/>
          <w:sz w:val="24"/>
          <w:szCs w:val="24"/>
        </w:rPr>
        <w:t>«</w:t>
      </w:r>
      <w:proofErr w:type="spellStart"/>
      <w:r w:rsidR="00594992">
        <w:rPr>
          <w:rFonts w:ascii="Times New Roman" w:hAnsi="Times New Roman"/>
          <w:sz w:val="24"/>
          <w:szCs w:val="24"/>
        </w:rPr>
        <w:t>Хунинская</w:t>
      </w:r>
      <w:proofErr w:type="spellEnd"/>
      <w:r w:rsidR="00594992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  <w:r w:rsidR="0036402F">
        <w:rPr>
          <w:rFonts w:ascii="Times New Roman" w:hAnsi="Times New Roman"/>
          <w:sz w:val="24"/>
          <w:szCs w:val="24"/>
        </w:rPr>
        <w:t>»</w:t>
      </w:r>
      <w:bookmarkStart w:id="3" w:name="_GoBack"/>
      <w:bookmarkEnd w:id="3"/>
      <w:r w:rsidRPr="00D11F27">
        <w:rPr>
          <w:rFonts w:ascii="Times New Roman" w:hAnsi="Times New Roman"/>
          <w:sz w:val="24"/>
          <w:szCs w:val="24"/>
        </w:rPr>
        <w:t>.</w:t>
      </w:r>
    </w:p>
    <w:p w:rsidR="00D11F27" w:rsidRPr="00D11F27" w:rsidRDefault="00D11F27" w:rsidP="00D11F2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</w:p>
    <w:p w:rsidR="00855836" w:rsidRPr="002746AE" w:rsidRDefault="00855836" w:rsidP="00547EA5">
      <w:pPr>
        <w:widowControl w:val="0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46AE">
        <w:rPr>
          <w:rFonts w:ascii="Times New Roman" w:hAnsi="Times New Roman"/>
          <w:b/>
          <w:sz w:val="24"/>
          <w:szCs w:val="24"/>
        </w:rPr>
        <w:t xml:space="preserve">Отчисление из </w:t>
      </w:r>
      <w:r w:rsidR="00D11F27">
        <w:rPr>
          <w:rFonts w:ascii="Times New Roman" w:hAnsi="Times New Roman"/>
          <w:b/>
          <w:sz w:val="24"/>
          <w:szCs w:val="24"/>
        </w:rPr>
        <w:t>Школы</w:t>
      </w:r>
    </w:p>
    <w:p w:rsidR="00547EA5" w:rsidRPr="002746AE" w:rsidRDefault="00547EA5" w:rsidP="00547EA5">
      <w:pPr>
        <w:widowControl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8.1. 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в связи с получением образования (завершением обучения);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досрочно по основаниям, установленным законом.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8.2. При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и выдаче ему аттестата.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lastRenderedPageBreak/>
        <w:t>8.3. Досрочное прекращени</w:t>
      </w:r>
      <w:r w:rsidR="00FE003B" w:rsidRPr="002746AE">
        <w:rPr>
          <w:rFonts w:ascii="Times New Roman" w:hAnsi="Times New Roman"/>
          <w:sz w:val="24"/>
          <w:szCs w:val="24"/>
        </w:rPr>
        <w:t>е</w:t>
      </w:r>
      <w:r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совершеннолетнего обучающегося или родителя (законного представителя)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8.3.1. В заявлении указываются: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а) фамилия, имя, отчество (при наличии)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б) год рождения обучающегося;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в) класс обучения;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г) дата отчисления в связи с изменением формы получения образования.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8.3.2. Заявление об изменении формы получения образования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8.3.3. Ответственное должностное лицо канцелярии принимает заявление об изменении формы получения образования, если оно соответствует требованиям, установленным в пунктах 8.3, 8.3.1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Принятое заявление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 xml:space="preserve">соответствии с установленными в школе правилами делопроизводства и передается на рассмотрение директору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уполномоченному им лицу в течение одного рабочего дня.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8.3.4. Заявление об изменении формы получения образования рассматривается директором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уполномоченным им лицом в течение пяти рабочих дней.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8.3.5. Директор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 указывается дата отчисления.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8.3.6. 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представителя) несовершеннолетнего обучающегося в любой момент до издания приказа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8.3.7. 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подается в канцелярию </w:t>
      </w:r>
      <w:r w:rsidR="00A40F85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8.3.8. 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8.3.9. В случае если родители (законные представители) несовершеннолетнего обучающегося не имеют единого решения по вопросу изменения формы получения образования обучающимся</w:t>
      </w:r>
      <w:r w:rsidR="00FE003B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8.3.10. 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</w:t>
      </w:r>
      <w:r w:rsidR="00FE003B" w:rsidRPr="002746AE">
        <w:rPr>
          <w:rFonts w:ascii="Times New Roman" w:hAnsi="Times New Roman"/>
          <w:sz w:val="24"/>
          <w:szCs w:val="24"/>
        </w:rPr>
        <w:t xml:space="preserve">в </w:t>
      </w:r>
      <w:r w:rsidRPr="002746AE">
        <w:rPr>
          <w:rFonts w:ascii="Times New Roman" w:hAnsi="Times New Roman"/>
          <w:sz w:val="24"/>
          <w:szCs w:val="24"/>
        </w:rPr>
        <w:t>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8.3.11. 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</w:t>
      </w:r>
      <w:r w:rsidRPr="002746AE">
        <w:rPr>
          <w:rFonts w:ascii="Times New Roman" w:hAnsi="Times New Roman"/>
          <w:sz w:val="24"/>
          <w:szCs w:val="24"/>
        </w:rPr>
        <w:lastRenderedPageBreak/>
        <w:t>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8.3.12. 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 обучающимся образования, на заявлении об отчислении делается отметка о согласии второго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Издание приказа об отчислении осуществляется в порядке, предусмотренном в пункте 8.3.5 настоящего порядка.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8.3.13. 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</w:t>
      </w:r>
      <w:r w:rsidR="002F5635" w:rsidRPr="002746AE">
        <w:rPr>
          <w:rFonts w:ascii="Times New Roman" w:hAnsi="Times New Roman"/>
          <w:sz w:val="24"/>
          <w:szCs w:val="24"/>
        </w:rPr>
        <w:t>,</w:t>
      </w:r>
      <w:r w:rsidRPr="002746AE">
        <w:rPr>
          <w:rFonts w:ascii="Times New Roman" w:hAnsi="Times New Roman"/>
          <w:sz w:val="24"/>
          <w:szCs w:val="24"/>
        </w:rPr>
        <w:t xml:space="preserve">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8.3.14. 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8.3.15. Факт ознакомления родителей (законных представителей) несовершеннолетнего обучающегося с уведомлением фиксируется на копии уведомления</w:t>
      </w:r>
      <w:r w:rsidR="002F5635" w:rsidRPr="002746AE">
        <w:rPr>
          <w:rFonts w:ascii="Times New Roman" w:hAnsi="Times New Roman"/>
          <w:sz w:val="24"/>
          <w:szCs w:val="24"/>
        </w:rPr>
        <w:t xml:space="preserve"> и</w:t>
      </w:r>
      <w:r w:rsidRPr="002746AE">
        <w:rPr>
          <w:rFonts w:ascii="Times New Roman" w:hAnsi="Times New Roman"/>
          <w:sz w:val="24"/>
          <w:szCs w:val="24"/>
        </w:rPr>
        <w:t xml:space="preserve"> заверяется личной подписью родителей (законных представителей).</w:t>
      </w:r>
    </w:p>
    <w:p w:rsidR="00855836" w:rsidRPr="002746AE" w:rsidRDefault="00855836" w:rsidP="00257F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директор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A31E63" w:rsidRPr="002746AE" w:rsidRDefault="002746AE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8.4.1. </w:t>
      </w:r>
      <w:r w:rsidR="00855836" w:rsidRPr="002746AE">
        <w:rPr>
          <w:rFonts w:ascii="Times New Roman" w:hAnsi="Times New Roman"/>
          <w:sz w:val="24"/>
          <w:szCs w:val="24"/>
        </w:rPr>
        <w:t>Досрочное прекращени</w:t>
      </w:r>
      <w:r w:rsidR="002F5635" w:rsidRPr="002746AE">
        <w:rPr>
          <w:rFonts w:ascii="Times New Roman" w:hAnsi="Times New Roman"/>
          <w:sz w:val="24"/>
          <w:szCs w:val="24"/>
        </w:rPr>
        <w:t>е</w:t>
      </w:r>
      <w:r w:rsidR="00855836" w:rsidRPr="002746AE">
        <w:rPr>
          <w:rFonts w:ascii="Times New Roman" w:hAnsi="Times New Roman"/>
          <w:sz w:val="24"/>
          <w:szCs w:val="24"/>
        </w:rPr>
        <w:t xml:space="preserve"> образовательных отношений по инициативе </w:t>
      </w:r>
      <w:r w:rsidR="009A1B9E">
        <w:rPr>
          <w:rFonts w:ascii="Times New Roman" w:hAnsi="Times New Roman"/>
          <w:sz w:val="24"/>
          <w:szCs w:val="24"/>
        </w:rPr>
        <w:t xml:space="preserve">Школы </w:t>
      </w:r>
      <w:r w:rsidR="00855836" w:rsidRPr="002746AE">
        <w:rPr>
          <w:rFonts w:ascii="Times New Roman" w:hAnsi="Times New Roman"/>
          <w:sz w:val="24"/>
          <w:szCs w:val="24"/>
        </w:rPr>
        <w:t xml:space="preserve">возможно в случае применения к обучающемуся, достигшему возраста </w:t>
      </w:r>
      <w:r w:rsidR="002F5635" w:rsidRPr="002746AE">
        <w:rPr>
          <w:rFonts w:ascii="Times New Roman" w:hAnsi="Times New Roman"/>
          <w:sz w:val="24"/>
          <w:szCs w:val="24"/>
        </w:rPr>
        <w:t>15</w:t>
      </w:r>
      <w:r w:rsidR="00855836" w:rsidRPr="002746AE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взыскания.</w:t>
      </w:r>
    </w:p>
    <w:p w:rsidR="00081345" w:rsidRPr="002746AE" w:rsidRDefault="00855836" w:rsidP="00A31E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  <w:bookmarkEnd w:id="0"/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.4.2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несовершеннолетних  учащихся, достигших возраста пятнадцати лет,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как меры дисциплинарного взыскания допускается за неоднократное совершение дисциплинарных проступков: за неисполнение или нарушение Устава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4.3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Решение об отчислении несовершеннолетних учащихся, достигших возраста пятнадцати лет и не получивших основного общего образования, как мера дисциплинарного взыскания принимается с учетом мнения их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4.</w:t>
      </w:r>
      <w:r w:rsidR="009A1B9E">
        <w:rPr>
          <w:rFonts w:ascii="Times New Roman" w:hAnsi="Times New Roman"/>
          <w:sz w:val="24"/>
          <w:szCs w:val="24"/>
        </w:rPr>
        <w:t>Школа</w:t>
      </w:r>
      <w:r w:rsidRPr="002746AE">
        <w:rPr>
          <w:rFonts w:ascii="Times New Roman" w:hAnsi="Times New Roman"/>
          <w:sz w:val="24"/>
          <w:szCs w:val="24"/>
        </w:rPr>
        <w:t xml:space="preserve"> незамедлительно обязана проинформировать об отчислении несовершеннолетних учащихся в качестве меры дисциплинарного взыскания управление </w:t>
      </w:r>
      <w:r w:rsidRPr="002746AE">
        <w:rPr>
          <w:rFonts w:ascii="Times New Roman" w:hAnsi="Times New Roman"/>
          <w:sz w:val="24"/>
          <w:szCs w:val="24"/>
        </w:rPr>
        <w:lastRenderedPageBreak/>
        <w:t xml:space="preserve">образования Брянской городской администрации и родители (законные представители) несовершеннолетних учащихся, отчисленных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несовершеннолетними учащимися общего образования.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5.</w:t>
      </w:r>
      <w:r w:rsidRPr="002746AE">
        <w:rPr>
          <w:rFonts w:ascii="Times New Roman" w:hAnsi="Times New Roman"/>
          <w:sz w:val="24"/>
          <w:szCs w:val="24"/>
        </w:rPr>
        <w:t xml:space="preserve"> Отчисление учащихся из </w:t>
      </w:r>
      <w:r w:rsidR="009A1B9E">
        <w:rPr>
          <w:rFonts w:ascii="Times New Roman" w:hAnsi="Times New Roman"/>
          <w:sz w:val="24"/>
          <w:szCs w:val="24"/>
        </w:rPr>
        <w:t>Школы</w:t>
      </w:r>
      <w:r w:rsidRPr="002746AE">
        <w:rPr>
          <w:rFonts w:ascii="Times New Roman" w:hAnsi="Times New Roman"/>
          <w:sz w:val="24"/>
          <w:szCs w:val="24"/>
        </w:rPr>
        <w:t xml:space="preserve">  оформляется приказом директора.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6.</w:t>
      </w:r>
      <w:r w:rsidRPr="002746AE">
        <w:rPr>
          <w:rFonts w:ascii="Times New Roman" w:hAnsi="Times New Roman"/>
          <w:sz w:val="24"/>
          <w:szCs w:val="24"/>
        </w:rPr>
        <w:t xml:space="preserve"> Учащиеся, родители (законные представители) несовершеннолетних учащихся вправе обжаловать в Комиссии по урегулированию споров между участниками образовательных отношений меры дисциплинарного взыскания и их применения к учащимся.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4.7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Pr="002746AE">
        <w:rPr>
          <w:rFonts w:ascii="Times New Roman" w:hAnsi="Times New Roman"/>
          <w:sz w:val="24"/>
          <w:szCs w:val="24"/>
        </w:rPr>
        <w:t xml:space="preserve"> Отчисление не применяется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.4.8.</w:t>
      </w:r>
      <w:r w:rsidR="00F30005" w:rsidRPr="002746AE">
        <w:rPr>
          <w:rFonts w:ascii="Times New Roman" w:hAnsi="Times New Roman"/>
          <w:sz w:val="24"/>
          <w:szCs w:val="24"/>
        </w:rPr>
        <w:t xml:space="preserve"> Не допускается отчисление учащихся во время их болезни, каникул.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</w:t>
      </w:r>
      <w:r w:rsidR="002746AE">
        <w:rPr>
          <w:rFonts w:ascii="Times New Roman" w:hAnsi="Times New Roman"/>
          <w:sz w:val="24"/>
          <w:szCs w:val="24"/>
        </w:rPr>
        <w:t>.4</w:t>
      </w:r>
      <w:r w:rsidR="002746AE" w:rsidRPr="002746AE">
        <w:rPr>
          <w:rFonts w:ascii="Times New Roman" w:hAnsi="Times New Roman"/>
          <w:sz w:val="24"/>
          <w:szCs w:val="24"/>
        </w:rPr>
        <w:t>.</w:t>
      </w:r>
      <w:r w:rsidR="002746AE">
        <w:rPr>
          <w:rFonts w:ascii="Times New Roman" w:hAnsi="Times New Roman"/>
          <w:sz w:val="24"/>
          <w:szCs w:val="24"/>
        </w:rPr>
        <w:t>9.</w:t>
      </w:r>
      <w:r w:rsidR="00F30005" w:rsidRPr="002746AE">
        <w:rPr>
          <w:rFonts w:ascii="Times New Roman" w:hAnsi="Times New Roman"/>
          <w:sz w:val="24"/>
          <w:szCs w:val="24"/>
        </w:rPr>
        <w:t xml:space="preserve"> Основанием для прекращения образовательных отношений является приказ директора </w:t>
      </w:r>
      <w:r w:rsidR="00263365">
        <w:rPr>
          <w:rFonts w:ascii="Times New Roman" w:hAnsi="Times New Roman"/>
          <w:sz w:val="24"/>
          <w:szCs w:val="24"/>
        </w:rPr>
        <w:t xml:space="preserve">Школы </w:t>
      </w:r>
      <w:r w:rsidR="00F30005" w:rsidRPr="002746AE">
        <w:rPr>
          <w:rFonts w:ascii="Times New Roman" w:hAnsi="Times New Roman"/>
          <w:sz w:val="24"/>
          <w:szCs w:val="24"/>
        </w:rPr>
        <w:t xml:space="preserve">об отчислении учащегося из </w:t>
      </w:r>
      <w:r w:rsidR="00263365">
        <w:rPr>
          <w:rFonts w:ascii="Times New Roman" w:hAnsi="Times New Roman"/>
          <w:sz w:val="24"/>
          <w:szCs w:val="24"/>
        </w:rPr>
        <w:t>образовательной организации</w:t>
      </w:r>
      <w:r w:rsidR="00F30005" w:rsidRPr="002746AE">
        <w:rPr>
          <w:rFonts w:ascii="Times New Roman" w:hAnsi="Times New Roman"/>
          <w:sz w:val="24"/>
          <w:szCs w:val="24"/>
        </w:rPr>
        <w:t xml:space="preserve">. Права и обязанности учащегося, предусмотренные законодательством об образовании и локальными нормативными актами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 xml:space="preserve"> прекращаются с даты издания приказа об </w:t>
      </w:r>
      <w:r w:rsidRPr="002746AE">
        <w:rPr>
          <w:rFonts w:ascii="Times New Roman" w:hAnsi="Times New Roman"/>
          <w:sz w:val="24"/>
          <w:szCs w:val="24"/>
        </w:rPr>
        <w:t xml:space="preserve">отчисления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. </w:t>
      </w:r>
    </w:p>
    <w:p w:rsidR="00F30005" w:rsidRPr="002746AE" w:rsidRDefault="00A31E63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6AE">
        <w:rPr>
          <w:rFonts w:ascii="Times New Roman" w:hAnsi="Times New Roman"/>
          <w:sz w:val="24"/>
          <w:szCs w:val="24"/>
        </w:rPr>
        <w:t>8.</w:t>
      </w:r>
      <w:r w:rsidR="002746AE">
        <w:rPr>
          <w:rFonts w:ascii="Times New Roman" w:hAnsi="Times New Roman"/>
          <w:sz w:val="24"/>
          <w:szCs w:val="24"/>
        </w:rPr>
        <w:t>5.</w:t>
      </w:r>
      <w:r w:rsidR="00F30005" w:rsidRPr="002746AE">
        <w:rPr>
          <w:rFonts w:ascii="Times New Roman" w:hAnsi="Times New Roman"/>
          <w:sz w:val="24"/>
          <w:szCs w:val="24"/>
        </w:rPr>
        <w:t xml:space="preserve"> При досрочном прекращении образовательных отношений </w:t>
      </w:r>
      <w:r w:rsidR="00263365">
        <w:rPr>
          <w:rFonts w:ascii="Times New Roman" w:hAnsi="Times New Roman"/>
          <w:sz w:val="24"/>
          <w:szCs w:val="24"/>
        </w:rPr>
        <w:t>Школа</w:t>
      </w:r>
      <w:r w:rsidR="00F30005" w:rsidRPr="002746AE">
        <w:rPr>
          <w:rFonts w:ascii="Times New Roman" w:hAnsi="Times New Roman"/>
          <w:sz w:val="24"/>
          <w:szCs w:val="24"/>
        </w:rPr>
        <w:t xml:space="preserve"> в трехднев</w:t>
      </w:r>
      <w:r w:rsidR="00D11F27">
        <w:rPr>
          <w:rFonts w:ascii="Times New Roman" w:hAnsi="Times New Roman"/>
          <w:sz w:val="24"/>
          <w:szCs w:val="24"/>
        </w:rPr>
        <w:t xml:space="preserve">ный срок после издания приказа </w:t>
      </w:r>
      <w:r w:rsidR="00F30005" w:rsidRPr="002746AE">
        <w:rPr>
          <w:rFonts w:ascii="Times New Roman" w:hAnsi="Times New Roman"/>
          <w:sz w:val="24"/>
          <w:szCs w:val="24"/>
        </w:rPr>
        <w:t xml:space="preserve">директора об отчислении учащегося выдает лицу, отчисленному из </w:t>
      </w:r>
      <w:r w:rsidR="00263365">
        <w:rPr>
          <w:rFonts w:ascii="Times New Roman" w:hAnsi="Times New Roman"/>
          <w:sz w:val="24"/>
          <w:szCs w:val="24"/>
        </w:rPr>
        <w:t>Школы</w:t>
      </w:r>
      <w:r w:rsidR="00F30005" w:rsidRPr="002746AE">
        <w:rPr>
          <w:rFonts w:ascii="Times New Roman" w:hAnsi="Times New Roman"/>
          <w:sz w:val="24"/>
          <w:szCs w:val="24"/>
        </w:rPr>
        <w:t>, справку в соответствии с частью 12 ст.60 Федерального закона от 29.12.2012 № 273-ФЗ «Об образовании в Российской Федерации». </w:t>
      </w:r>
    </w:p>
    <w:p w:rsid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D5F55" w:rsidRPr="00DD5F55" w:rsidRDefault="00F3000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DD5F55">
        <w:rPr>
          <w:rFonts w:ascii="Times New Roman" w:hAnsi="Times New Roman"/>
          <w:sz w:val="24"/>
          <w:szCs w:val="24"/>
        </w:rPr>
        <w:t> </w:t>
      </w:r>
      <w:r w:rsidR="00DD5F55" w:rsidRPr="00DD5F55">
        <w:rPr>
          <w:rFonts w:ascii="Times New Roman" w:hAnsi="Times New Roman"/>
          <w:b/>
          <w:sz w:val="24"/>
          <w:szCs w:val="24"/>
        </w:rPr>
        <w:t>5. Восстановление обучающегося в ОО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.1. Восстановление обучающегося в ОО,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.2. Право на восстановление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D5F55">
        <w:rPr>
          <w:rFonts w:ascii="Times New Roman" w:hAnsi="Times New Roman"/>
          <w:sz w:val="24"/>
          <w:szCs w:val="24"/>
        </w:rPr>
        <w:t xml:space="preserve">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ликвидировавшие в установленные сроки академической задолженности.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.3. Восстановление лиц в число обучающихся ОО осуществляется только при наличии свободных мест.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.4. При восстановлении обучающегося по образовательным программам начального общего, основного общего и среднего общего образования в форме </w:t>
      </w:r>
      <w:r w:rsidRPr="00DD5F55">
        <w:rPr>
          <w:rStyle w:val="docsearchterm"/>
          <w:rFonts w:ascii="Times New Roman" w:hAnsi="Times New Roman"/>
          <w:sz w:val="24"/>
          <w:szCs w:val="24"/>
        </w:rPr>
        <w:t>семейного образования или самообразования</w:t>
      </w:r>
      <w:r w:rsidRPr="00DD5F55">
        <w:rPr>
          <w:rFonts w:ascii="Times New Roman" w:hAnsi="Times New Roman"/>
          <w:sz w:val="24"/>
          <w:szCs w:val="24"/>
        </w:rPr>
        <w:t xml:space="preserve">, не ликвидировавшего в установленные сроки академической задолженности, ОО проводит определение уровня образования обучающегося для зачисления в конкретный класс.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 xml:space="preserve">.6. Решение о восстановлении обучающегося утверждается приказом руководителя ОО. </w:t>
      </w:r>
    </w:p>
    <w:p w:rsidR="00DD5F55" w:rsidRPr="00DD5F55" w:rsidRDefault="00DD5F55" w:rsidP="00DD5F55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D5F55">
        <w:rPr>
          <w:rFonts w:ascii="Times New Roman" w:hAnsi="Times New Roman"/>
          <w:sz w:val="24"/>
          <w:szCs w:val="24"/>
        </w:rPr>
        <w:t>.7. При восстановлении в ОО</w:t>
      </w:r>
      <w:r w:rsidRPr="00DD5F5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обучающемуся</w:t>
      </w:r>
      <w:r w:rsidRPr="00DD5F55">
        <w:rPr>
          <w:rFonts w:ascii="Times New Roman" w:hAnsi="Times New Roman"/>
          <w:sz w:val="24"/>
          <w:szCs w:val="24"/>
        </w:rPr>
        <w:t xml:space="preserve"> устанавливается порядок и сроки ликвидации академической задолженности (</w:t>
      </w:r>
      <w:r w:rsidRPr="00DD5F55">
        <w:rPr>
          <w:rFonts w:ascii="Times New Roman" w:hAnsi="Times New Roman"/>
          <w:i/>
          <w:sz w:val="24"/>
          <w:szCs w:val="24"/>
        </w:rPr>
        <w:t>при ее наличии</w:t>
      </w:r>
      <w:r w:rsidRPr="00DD5F55">
        <w:rPr>
          <w:rFonts w:ascii="Times New Roman" w:hAnsi="Times New Roman"/>
          <w:sz w:val="24"/>
          <w:szCs w:val="24"/>
        </w:rPr>
        <w:t xml:space="preserve">). </w:t>
      </w:r>
    </w:p>
    <w:p w:rsidR="00F30005" w:rsidRPr="002746AE" w:rsidRDefault="00F30005" w:rsidP="00F300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30005" w:rsidRPr="002746AE" w:rsidSect="003A20C7">
      <w:headerReference w:type="default" r:id="rId8"/>
      <w:pgSz w:w="11905" w:h="16838"/>
      <w:pgMar w:top="851" w:right="851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F22" w:rsidRDefault="00AF6F22" w:rsidP="00940863">
      <w:pPr>
        <w:spacing w:after="0" w:line="240" w:lineRule="auto"/>
      </w:pPr>
      <w:r>
        <w:separator/>
      </w:r>
    </w:p>
  </w:endnote>
  <w:endnote w:type="continuationSeparator" w:id="0">
    <w:p w:rsidR="00AF6F22" w:rsidRDefault="00AF6F22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F22" w:rsidRDefault="00AF6F22" w:rsidP="00940863">
      <w:pPr>
        <w:spacing w:after="0" w:line="240" w:lineRule="auto"/>
      </w:pPr>
      <w:r>
        <w:separator/>
      </w:r>
    </w:p>
  </w:footnote>
  <w:footnote w:type="continuationSeparator" w:id="0">
    <w:p w:rsidR="00AF6F22" w:rsidRDefault="00AF6F22" w:rsidP="0094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0C7" w:rsidRDefault="003A20C7" w:rsidP="003A20C7">
    <w:pPr>
      <w:pStyle w:val="ae"/>
      <w:jc w:val="right"/>
      <w:rPr>
        <w:i/>
        <w:sz w:val="20"/>
      </w:rPr>
    </w:pPr>
  </w:p>
  <w:p w:rsidR="007B2E16" w:rsidRPr="003A20C7" w:rsidRDefault="007B2E16">
    <w:pPr>
      <w:pStyle w:val="ae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67FF"/>
    <w:multiLevelType w:val="hybridMultilevel"/>
    <w:tmpl w:val="0F2E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524B"/>
    <w:multiLevelType w:val="hybridMultilevel"/>
    <w:tmpl w:val="121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A901958"/>
    <w:multiLevelType w:val="multilevel"/>
    <w:tmpl w:val="D1F4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C53"/>
    <w:rsid w:val="00002188"/>
    <w:rsid w:val="00004D87"/>
    <w:rsid w:val="000068F9"/>
    <w:rsid w:val="00011D89"/>
    <w:rsid w:val="000135C5"/>
    <w:rsid w:val="00013DDA"/>
    <w:rsid w:val="00016ACB"/>
    <w:rsid w:val="00042AA6"/>
    <w:rsid w:val="0004697C"/>
    <w:rsid w:val="00063C42"/>
    <w:rsid w:val="00071481"/>
    <w:rsid w:val="000738A6"/>
    <w:rsid w:val="000741CF"/>
    <w:rsid w:val="00076477"/>
    <w:rsid w:val="00081345"/>
    <w:rsid w:val="00082A40"/>
    <w:rsid w:val="00084954"/>
    <w:rsid w:val="000B481F"/>
    <w:rsid w:val="000B4D97"/>
    <w:rsid w:val="000D5AF0"/>
    <w:rsid w:val="000D5B3F"/>
    <w:rsid w:val="000E0D86"/>
    <w:rsid w:val="000E32FD"/>
    <w:rsid w:val="000E5B38"/>
    <w:rsid w:val="000E6039"/>
    <w:rsid w:val="000F5AED"/>
    <w:rsid w:val="001002FA"/>
    <w:rsid w:val="001059BF"/>
    <w:rsid w:val="001076CB"/>
    <w:rsid w:val="0011441F"/>
    <w:rsid w:val="00120B9B"/>
    <w:rsid w:val="0013044F"/>
    <w:rsid w:val="0015116B"/>
    <w:rsid w:val="00152399"/>
    <w:rsid w:val="001529E2"/>
    <w:rsid w:val="001662CE"/>
    <w:rsid w:val="00185578"/>
    <w:rsid w:val="0019351A"/>
    <w:rsid w:val="001965F8"/>
    <w:rsid w:val="001A520D"/>
    <w:rsid w:val="001A7599"/>
    <w:rsid w:val="001B12D0"/>
    <w:rsid w:val="001B6ED1"/>
    <w:rsid w:val="001C222A"/>
    <w:rsid w:val="001C75A0"/>
    <w:rsid w:val="001D4943"/>
    <w:rsid w:val="001F46E0"/>
    <w:rsid w:val="001F5865"/>
    <w:rsid w:val="00203756"/>
    <w:rsid w:val="00205AF1"/>
    <w:rsid w:val="00214CEB"/>
    <w:rsid w:val="00216A04"/>
    <w:rsid w:val="0022046A"/>
    <w:rsid w:val="00223F53"/>
    <w:rsid w:val="002402D0"/>
    <w:rsid w:val="002404F2"/>
    <w:rsid w:val="00254F13"/>
    <w:rsid w:val="00257FD6"/>
    <w:rsid w:val="00263365"/>
    <w:rsid w:val="0027093D"/>
    <w:rsid w:val="00270CF7"/>
    <w:rsid w:val="002746AE"/>
    <w:rsid w:val="00275F6A"/>
    <w:rsid w:val="002767A3"/>
    <w:rsid w:val="002810F8"/>
    <w:rsid w:val="002A3580"/>
    <w:rsid w:val="002A47E8"/>
    <w:rsid w:val="002A6B7F"/>
    <w:rsid w:val="002A79AE"/>
    <w:rsid w:val="002B3CD1"/>
    <w:rsid w:val="002C4C40"/>
    <w:rsid w:val="002D271C"/>
    <w:rsid w:val="002D7602"/>
    <w:rsid w:val="002E1413"/>
    <w:rsid w:val="002F0CF8"/>
    <w:rsid w:val="002F51DB"/>
    <w:rsid w:val="002F5635"/>
    <w:rsid w:val="002F7648"/>
    <w:rsid w:val="00304667"/>
    <w:rsid w:val="00307D72"/>
    <w:rsid w:val="00312E00"/>
    <w:rsid w:val="00363FEB"/>
    <w:rsid w:val="0036402F"/>
    <w:rsid w:val="00364967"/>
    <w:rsid w:val="00366FD2"/>
    <w:rsid w:val="003871DE"/>
    <w:rsid w:val="00396E84"/>
    <w:rsid w:val="003A20C7"/>
    <w:rsid w:val="003A5A65"/>
    <w:rsid w:val="003A614B"/>
    <w:rsid w:val="003C2680"/>
    <w:rsid w:val="003C3759"/>
    <w:rsid w:val="003C5CFA"/>
    <w:rsid w:val="004033D7"/>
    <w:rsid w:val="00405567"/>
    <w:rsid w:val="00405615"/>
    <w:rsid w:val="0040658B"/>
    <w:rsid w:val="004072D3"/>
    <w:rsid w:val="00417E35"/>
    <w:rsid w:val="0042766B"/>
    <w:rsid w:val="00435495"/>
    <w:rsid w:val="00450FD0"/>
    <w:rsid w:val="00463B6A"/>
    <w:rsid w:val="004657E2"/>
    <w:rsid w:val="00465D51"/>
    <w:rsid w:val="0046769E"/>
    <w:rsid w:val="00473DB0"/>
    <w:rsid w:val="00475830"/>
    <w:rsid w:val="00475923"/>
    <w:rsid w:val="00477D2B"/>
    <w:rsid w:val="004807B4"/>
    <w:rsid w:val="00480969"/>
    <w:rsid w:val="004851E6"/>
    <w:rsid w:val="004A0A26"/>
    <w:rsid w:val="004A30C8"/>
    <w:rsid w:val="004B2434"/>
    <w:rsid w:val="004B2A9B"/>
    <w:rsid w:val="004C45A3"/>
    <w:rsid w:val="004C4BC3"/>
    <w:rsid w:val="004D30C5"/>
    <w:rsid w:val="004D345F"/>
    <w:rsid w:val="00501293"/>
    <w:rsid w:val="005059AF"/>
    <w:rsid w:val="00506994"/>
    <w:rsid w:val="00507E8D"/>
    <w:rsid w:val="005104DA"/>
    <w:rsid w:val="005237AF"/>
    <w:rsid w:val="005373C7"/>
    <w:rsid w:val="00547EA5"/>
    <w:rsid w:val="005578AB"/>
    <w:rsid w:val="0057357F"/>
    <w:rsid w:val="00594992"/>
    <w:rsid w:val="005A5C97"/>
    <w:rsid w:val="005A67EB"/>
    <w:rsid w:val="005B2F77"/>
    <w:rsid w:val="005C41D1"/>
    <w:rsid w:val="005C7CF5"/>
    <w:rsid w:val="005D1B48"/>
    <w:rsid w:val="005D26AE"/>
    <w:rsid w:val="005E26D9"/>
    <w:rsid w:val="005E5FCE"/>
    <w:rsid w:val="005F30A6"/>
    <w:rsid w:val="005F7605"/>
    <w:rsid w:val="00602345"/>
    <w:rsid w:val="006248E7"/>
    <w:rsid w:val="006358C0"/>
    <w:rsid w:val="00651231"/>
    <w:rsid w:val="00673B89"/>
    <w:rsid w:val="00692CF3"/>
    <w:rsid w:val="0069374C"/>
    <w:rsid w:val="00693C63"/>
    <w:rsid w:val="006A1786"/>
    <w:rsid w:val="006B2EBC"/>
    <w:rsid w:val="006C2C08"/>
    <w:rsid w:val="006C5500"/>
    <w:rsid w:val="006C5760"/>
    <w:rsid w:val="006D7FD5"/>
    <w:rsid w:val="006E133B"/>
    <w:rsid w:val="006E2B15"/>
    <w:rsid w:val="006E64DB"/>
    <w:rsid w:val="006F02C5"/>
    <w:rsid w:val="006F5A32"/>
    <w:rsid w:val="00702C24"/>
    <w:rsid w:val="007049BD"/>
    <w:rsid w:val="0070702F"/>
    <w:rsid w:val="007178B9"/>
    <w:rsid w:val="0072179B"/>
    <w:rsid w:val="00723960"/>
    <w:rsid w:val="00724022"/>
    <w:rsid w:val="0072702F"/>
    <w:rsid w:val="007348C2"/>
    <w:rsid w:val="007507A7"/>
    <w:rsid w:val="00753168"/>
    <w:rsid w:val="00776012"/>
    <w:rsid w:val="007906DA"/>
    <w:rsid w:val="0079406C"/>
    <w:rsid w:val="00797396"/>
    <w:rsid w:val="007A5622"/>
    <w:rsid w:val="007B2E16"/>
    <w:rsid w:val="007B32D2"/>
    <w:rsid w:val="007B6F79"/>
    <w:rsid w:val="007D475D"/>
    <w:rsid w:val="007E1C9A"/>
    <w:rsid w:val="007E4850"/>
    <w:rsid w:val="007E655E"/>
    <w:rsid w:val="007F31B2"/>
    <w:rsid w:val="008024D4"/>
    <w:rsid w:val="00813257"/>
    <w:rsid w:val="00816FFC"/>
    <w:rsid w:val="008202A4"/>
    <w:rsid w:val="008350EF"/>
    <w:rsid w:val="008356E4"/>
    <w:rsid w:val="00837F91"/>
    <w:rsid w:val="008408B9"/>
    <w:rsid w:val="00843A02"/>
    <w:rsid w:val="008477FF"/>
    <w:rsid w:val="008544DB"/>
    <w:rsid w:val="00855836"/>
    <w:rsid w:val="008655FE"/>
    <w:rsid w:val="00866865"/>
    <w:rsid w:val="008704D5"/>
    <w:rsid w:val="00892F76"/>
    <w:rsid w:val="00894499"/>
    <w:rsid w:val="00894595"/>
    <w:rsid w:val="00896197"/>
    <w:rsid w:val="008A3D91"/>
    <w:rsid w:val="008A5882"/>
    <w:rsid w:val="008B1585"/>
    <w:rsid w:val="008B6612"/>
    <w:rsid w:val="008C2526"/>
    <w:rsid w:val="008E5E5B"/>
    <w:rsid w:val="008F0854"/>
    <w:rsid w:val="008F0A70"/>
    <w:rsid w:val="008F45F8"/>
    <w:rsid w:val="0090009D"/>
    <w:rsid w:val="00903341"/>
    <w:rsid w:val="00904898"/>
    <w:rsid w:val="0090500E"/>
    <w:rsid w:val="00910140"/>
    <w:rsid w:val="00917B9A"/>
    <w:rsid w:val="009233FF"/>
    <w:rsid w:val="00940863"/>
    <w:rsid w:val="00945C69"/>
    <w:rsid w:val="009511DB"/>
    <w:rsid w:val="0095168E"/>
    <w:rsid w:val="00954278"/>
    <w:rsid w:val="00981A34"/>
    <w:rsid w:val="00985B31"/>
    <w:rsid w:val="009862CA"/>
    <w:rsid w:val="009902EB"/>
    <w:rsid w:val="00991372"/>
    <w:rsid w:val="00993D25"/>
    <w:rsid w:val="009A0224"/>
    <w:rsid w:val="009A1B9E"/>
    <w:rsid w:val="009A7D35"/>
    <w:rsid w:val="009B2CB5"/>
    <w:rsid w:val="009B7695"/>
    <w:rsid w:val="009B7B0F"/>
    <w:rsid w:val="009C5A67"/>
    <w:rsid w:val="009F1477"/>
    <w:rsid w:val="00A05C7C"/>
    <w:rsid w:val="00A156E0"/>
    <w:rsid w:val="00A31E63"/>
    <w:rsid w:val="00A40F85"/>
    <w:rsid w:val="00A46C67"/>
    <w:rsid w:val="00A473F3"/>
    <w:rsid w:val="00A51B02"/>
    <w:rsid w:val="00A57025"/>
    <w:rsid w:val="00A60F6F"/>
    <w:rsid w:val="00A64A88"/>
    <w:rsid w:val="00A72131"/>
    <w:rsid w:val="00A727DA"/>
    <w:rsid w:val="00A83311"/>
    <w:rsid w:val="00A858F4"/>
    <w:rsid w:val="00A90611"/>
    <w:rsid w:val="00A91747"/>
    <w:rsid w:val="00A97333"/>
    <w:rsid w:val="00AA11E8"/>
    <w:rsid w:val="00AA751E"/>
    <w:rsid w:val="00AA78F8"/>
    <w:rsid w:val="00AC24A9"/>
    <w:rsid w:val="00AC291E"/>
    <w:rsid w:val="00AC6F68"/>
    <w:rsid w:val="00AD7FA5"/>
    <w:rsid w:val="00AE04F9"/>
    <w:rsid w:val="00AE21C6"/>
    <w:rsid w:val="00AE70EB"/>
    <w:rsid w:val="00AF2B20"/>
    <w:rsid w:val="00AF6F22"/>
    <w:rsid w:val="00B056DB"/>
    <w:rsid w:val="00B201F7"/>
    <w:rsid w:val="00B20F8B"/>
    <w:rsid w:val="00B31751"/>
    <w:rsid w:val="00B36CB8"/>
    <w:rsid w:val="00B525AE"/>
    <w:rsid w:val="00B61780"/>
    <w:rsid w:val="00B648BD"/>
    <w:rsid w:val="00B70435"/>
    <w:rsid w:val="00B71263"/>
    <w:rsid w:val="00B95920"/>
    <w:rsid w:val="00B96E2C"/>
    <w:rsid w:val="00BB1C53"/>
    <w:rsid w:val="00BC5EB1"/>
    <w:rsid w:val="00BD6A16"/>
    <w:rsid w:val="00BE1582"/>
    <w:rsid w:val="00BE4F27"/>
    <w:rsid w:val="00BF4362"/>
    <w:rsid w:val="00C06E34"/>
    <w:rsid w:val="00C1215A"/>
    <w:rsid w:val="00C13734"/>
    <w:rsid w:val="00C200B3"/>
    <w:rsid w:val="00C215CA"/>
    <w:rsid w:val="00C57970"/>
    <w:rsid w:val="00C6652A"/>
    <w:rsid w:val="00C70EA9"/>
    <w:rsid w:val="00C73836"/>
    <w:rsid w:val="00C85486"/>
    <w:rsid w:val="00CA21FF"/>
    <w:rsid w:val="00CC318B"/>
    <w:rsid w:val="00CC62DA"/>
    <w:rsid w:val="00CD18A7"/>
    <w:rsid w:val="00CD44CA"/>
    <w:rsid w:val="00CE134E"/>
    <w:rsid w:val="00CF36E9"/>
    <w:rsid w:val="00CF3A0C"/>
    <w:rsid w:val="00D11F27"/>
    <w:rsid w:val="00D13072"/>
    <w:rsid w:val="00D16799"/>
    <w:rsid w:val="00D1702F"/>
    <w:rsid w:val="00D317F5"/>
    <w:rsid w:val="00D3392D"/>
    <w:rsid w:val="00D53139"/>
    <w:rsid w:val="00D5635E"/>
    <w:rsid w:val="00D60284"/>
    <w:rsid w:val="00D607D3"/>
    <w:rsid w:val="00D60BC1"/>
    <w:rsid w:val="00D63BC3"/>
    <w:rsid w:val="00D749A5"/>
    <w:rsid w:val="00D77426"/>
    <w:rsid w:val="00D978CC"/>
    <w:rsid w:val="00DA568C"/>
    <w:rsid w:val="00DB4948"/>
    <w:rsid w:val="00DC0AF6"/>
    <w:rsid w:val="00DD1EA3"/>
    <w:rsid w:val="00DD5F55"/>
    <w:rsid w:val="00DD60C1"/>
    <w:rsid w:val="00DD63B3"/>
    <w:rsid w:val="00DF4E25"/>
    <w:rsid w:val="00E00E6E"/>
    <w:rsid w:val="00E06D04"/>
    <w:rsid w:val="00E22FFD"/>
    <w:rsid w:val="00E24AB8"/>
    <w:rsid w:val="00E26418"/>
    <w:rsid w:val="00E26ECF"/>
    <w:rsid w:val="00E42F72"/>
    <w:rsid w:val="00E60D7E"/>
    <w:rsid w:val="00E6605C"/>
    <w:rsid w:val="00E674AA"/>
    <w:rsid w:val="00E94115"/>
    <w:rsid w:val="00EA42EF"/>
    <w:rsid w:val="00EB3E8D"/>
    <w:rsid w:val="00ED55B5"/>
    <w:rsid w:val="00ED7F73"/>
    <w:rsid w:val="00EE1DDB"/>
    <w:rsid w:val="00EE3274"/>
    <w:rsid w:val="00EF6329"/>
    <w:rsid w:val="00F02D2B"/>
    <w:rsid w:val="00F0604B"/>
    <w:rsid w:val="00F17446"/>
    <w:rsid w:val="00F30005"/>
    <w:rsid w:val="00F31A40"/>
    <w:rsid w:val="00F424C7"/>
    <w:rsid w:val="00F429AB"/>
    <w:rsid w:val="00F63636"/>
    <w:rsid w:val="00F7006A"/>
    <w:rsid w:val="00F728E7"/>
    <w:rsid w:val="00FA6CFC"/>
    <w:rsid w:val="00FB57C2"/>
    <w:rsid w:val="00FC2B6C"/>
    <w:rsid w:val="00FC2C3C"/>
    <w:rsid w:val="00FC6672"/>
    <w:rsid w:val="00FD7BC5"/>
    <w:rsid w:val="00FE003B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D79C-1205-400F-8ACD-067CEBC5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rsid w:val="00BB1C5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940863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945C6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45C69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45C69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548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C854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5486"/>
    <w:rPr>
      <w:sz w:val="22"/>
      <w:szCs w:val="22"/>
      <w:lang w:eastAsia="en-US"/>
    </w:rPr>
  </w:style>
  <w:style w:type="character" w:styleId="af2">
    <w:name w:val="Hyperlink"/>
    <w:uiPriority w:val="99"/>
    <w:unhideWhenUsed/>
    <w:rsid w:val="00B525AE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E0D86"/>
    <w:rPr>
      <w:color w:val="800080"/>
      <w:u w:val="single"/>
    </w:rPr>
  </w:style>
  <w:style w:type="paragraph" w:styleId="af4">
    <w:name w:val="Normal (Web)"/>
    <w:basedOn w:val="a"/>
    <w:rsid w:val="00F300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Strong"/>
    <w:qFormat/>
    <w:rsid w:val="00F30005"/>
    <w:rPr>
      <w:b/>
      <w:bCs/>
    </w:rPr>
  </w:style>
  <w:style w:type="paragraph" w:customStyle="1" w:styleId="1">
    <w:name w:val="заголовок 1 уровня"/>
    <w:basedOn w:val="2"/>
    <w:link w:val="10"/>
    <w:qFormat/>
    <w:rsid w:val="002746AE"/>
    <w:pPr>
      <w:keepLines/>
      <w:spacing w:before="200" w:after="0" w:line="240" w:lineRule="auto"/>
      <w:jc w:val="center"/>
    </w:pPr>
    <w:rPr>
      <w:i w:val="0"/>
      <w:iCs w:val="0"/>
      <w:color w:val="4F81BD"/>
      <w:sz w:val="26"/>
      <w:szCs w:val="26"/>
      <w:lang w:eastAsia="ru-RU"/>
    </w:rPr>
  </w:style>
  <w:style w:type="character" w:customStyle="1" w:styleId="10">
    <w:name w:val="заголовок 1 уровня Знак"/>
    <w:link w:val="1"/>
    <w:rsid w:val="002746AE"/>
    <w:rPr>
      <w:rFonts w:ascii="Cambria" w:eastAsia="Times New Roman" w:hAnsi="Cambria"/>
      <w:b/>
      <w:bCs/>
      <w:color w:val="4F81BD"/>
      <w:sz w:val="26"/>
      <w:szCs w:val="26"/>
    </w:rPr>
  </w:style>
  <w:style w:type="table" w:styleId="af6">
    <w:name w:val="Table Grid"/>
    <w:basedOn w:val="a1"/>
    <w:uiPriority w:val="39"/>
    <w:rsid w:val="002746AE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2746A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ocsearchterm">
    <w:name w:val="docsearchterm"/>
    <w:uiPriority w:val="99"/>
    <w:rsid w:val="00DD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479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8" w:color="F8F5E7"/>
                        <w:left w:val="single" w:sz="6" w:space="15" w:color="F8F5E7"/>
                        <w:bottom w:val="single" w:sz="6" w:space="8" w:color="F8F5E7"/>
                        <w:right w:val="single" w:sz="6" w:space="31" w:color="F8F5E7"/>
                      </w:divBdr>
                      <w:divsChild>
                        <w:div w:id="162608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FC68-9E06-4CE7-AF12-F9A914C5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4051</Words>
  <Characters>23097</Characters>
  <Application>Microsoft Office Word</Application>
  <DocSecurity>0</DocSecurity>
  <PresentationFormat>sfra0w</PresentationFormat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Home</Company>
  <LinksUpToDate>false</LinksUpToDate>
  <CharactersWithSpaces>27094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Директор</dc:creator>
  <dc:description>Подготовлено на базе материалов БСС «Система Главбух»</dc:description>
  <cp:lastModifiedBy>admin</cp:lastModifiedBy>
  <cp:revision>8</cp:revision>
  <cp:lastPrinted>2016-06-01T07:25:00Z</cp:lastPrinted>
  <dcterms:created xsi:type="dcterms:W3CDTF">2020-03-18T09:51:00Z</dcterms:created>
  <dcterms:modified xsi:type="dcterms:W3CDTF">2023-05-22T11:03:00Z</dcterms:modified>
</cp:coreProperties>
</file>